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989" w:type="dxa"/>
        <w:tblInd w:w="-5" w:type="dxa"/>
        <w:tblLook w:val="04A0" w:firstRow="1" w:lastRow="0" w:firstColumn="1" w:lastColumn="0" w:noHBand="0" w:noVBand="1"/>
      </w:tblPr>
      <w:tblGrid>
        <w:gridCol w:w="5093"/>
        <w:gridCol w:w="1460"/>
        <w:gridCol w:w="1536"/>
        <w:gridCol w:w="1536"/>
        <w:gridCol w:w="1536"/>
        <w:gridCol w:w="1256"/>
        <w:gridCol w:w="1256"/>
        <w:gridCol w:w="1316"/>
      </w:tblGrid>
      <w:tr w:rsidR="00C541DA" w:rsidRPr="00C42D15" w:rsidTr="00C541DA">
        <w:trPr>
          <w:trHeight w:val="375"/>
        </w:trPr>
        <w:tc>
          <w:tcPr>
            <w:tcW w:w="149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41DA" w:rsidRPr="00C42D15" w:rsidRDefault="00C541DA" w:rsidP="00C541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</w:t>
            </w:r>
          </w:p>
        </w:tc>
      </w:tr>
      <w:tr w:rsidR="00C541DA" w:rsidRPr="00C42D15" w:rsidTr="00C541DA">
        <w:trPr>
          <w:trHeight w:val="1110"/>
        </w:trPr>
        <w:tc>
          <w:tcPr>
            <w:tcW w:w="149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1DA" w:rsidRDefault="00EA3E66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УТОЧНЕННЫЙ</w:t>
            </w:r>
            <w:bookmarkStart w:id="0" w:name="_GoBack"/>
            <w:bookmarkEnd w:id="0"/>
            <w:r w:rsidR="00C541DA" w:rsidRPr="00C42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ПРОЕКТ </w:t>
            </w:r>
          </w:p>
          <w:p w:rsidR="00C541DA" w:rsidRDefault="00C541DA" w:rsidP="00C54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Сценарных условий для формирования вариантов развития экономики Пермского края </w:t>
            </w:r>
          </w:p>
          <w:p w:rsidR="00C541DA" w:rsidRPr="00C42D15" w:rsidRDefault="00C541DA" w:rsidP="00C54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 основных показателей прогноза социально-экономического развития Пермского края на период до 2023 года</w:t>
            </w:r>
          </w:p>
        </w:tc>
      </w:tr>
      <w:tr w:rsidR="00C42D15" w:rsidRPr="00C42D15" w:rsidTr="00C541DA">
        <w:trPr>
          <w:trHeight w:val="322"/>
        </w:trPr>
        <w:tc>
          <w:tcPr>
            <w:tcW w:w="5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ind w:firstLineChars="100" w:firstLine="24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Варианты*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2023</w:t>
            </w:r>
          </w:p>
        </w:tc>
      </w:tr>
      <w:tr w:rsidR="00C42D15" w:rsidRPr="00C42D15" w:rsidTr="00C541DA">
        <w:trPr>
          <w:trHeight w:val="375"/>
        </w:trPr>
        <w:tc>
          <w:tcPr>
            <w:tcW w:w="5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прогноз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прогноз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прогноз</w:t>
            </w:r>
          </w:p>
        </w:tc>
      </w:tr>
      <w:tr w:rsidR="00C42D15" w:rsidRPr="00C42D15" w:rsidTr="00C541DA">
        <w:trPr>
          <w:trHeight w:val="375"/>
        </w:trPr>
        <w:tc>
          <w:tcPr>
            <w:tcW w:w="14989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 Сценарные условия экономического развития - региональная экономика</w:t>
            </w:r>
          </w:p>
        </w:tc>
      </w:tr>
      <w:tr w:rsidR="00C42D15" w:rsidRPr="00C42D15" w:rsidTr="00C541DA">
        <w:trPr>
          <w:trHeight w:val="276"/>
        </w:trPr>
        <w:tc>
          <w:tcPr>
            <w:tcW w:w="14989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42D15" w:rsidRPr="00C42D15" w:rsidTr="00C541DA">
        <w:trPr>
          <w:trHeight w:val="375"/>
        </w:trPr>
        <w:tc>
          <w:tcPr>
            <w:tcW w:w="5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ind w:firstLineChars="100" w:firstLine="24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1.1. Численность населения (среднегодовая)</w:t>
            </w: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тыс.человек</w:t>
            </w:r>
            <w:proofErr w:type="spellEnd"/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2617,0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2605,0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2592,9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2580,1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2567,2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2553,7</w:t>
            </w:r>
          </w:p>
        </w:tc>
      </w:tr>
      <w:tr w:rsidR="00C42D15" w:rsidRPr="00C42D15" w:rsidTr="00C541DA">
        <w:trPr>
          <w:trHeight w:val="375"/>
        </w:trPr>
        <w:tc>
          <w:tcPr>
            <w:tcW w:w="5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2586,3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2573,7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2560,5</w:t>
            </w:r>
          </w:p>
        </w:tc>
      </w:tr>
      <w:tr w:rsidR="00C42D15" w:rsidRPr="00C42D15" w:rsidTr="00C541DA">
        <w:trPr>
          <w:trHeight w:val="375"/>
        </w:trPr>
        <w:tc>
          <w:tcPr>
            <w:tcW w:w="5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ind w:firstLineChars="100" w:firstLine="24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1.2. Инфляция в регионе (среднегодовой ИПЦ)</w:t>
            </w: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% к предыдущему периоду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102,1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104,1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103,8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104,0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104,0</w:t>
            </w: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104,1</w:t>
            </w:r>
          </w:p>
        </w:tc>
      </w:tr>
      <w:tr w:rsidR="00C42D15" w:rsidRPr="00C42D15" w:rsidTr="00C541DA">
        <w:trPr>
          <w:trHeight w:val="375"/>
        </w:trPr>
        <w:tc>
          <w:tcPr>
            <w:tcW w:w="5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15" w:rsidRPr="00C42D15" w:rsidTr="00C541DA">
        <w:trPr>
          <w:trHeight w:val="375"/>
        </w:trPr>
        <w:tc>
          <w:tcPr>
            <w:tcW w:w="5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ind w:firstLineChars="100" w:firstLine="24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1.2.1.ИПЦ (продовольственные товары</w:t>
            </w:r>
            <w:proofErr w:type="gramStart"/>
            <w:r w:rsidRPr="00C42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),  </w:t>
            </w: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proofErr w:type="gramEnd"/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предыдущему периоду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100,3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105,0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104,7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105,2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103,9</w:t>
            </w: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103,8</w:t>
            </w:r>
          </w:p>
        </w:tc>
      </w:tr>
      <w:tr w:rsidR="00C42D15" w:rsidRPr="00C42D15" w:rsidTr="00C541DA">
        <w:trPr>
          <w:trHeight w:val="375"/>
        </w:trPr>
        <w:tc>
          <w:tcPr>
            <w:tcW w:w="5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15" w:rsidRPr="00C42D15" w:rsidTr="00C541DA">
        <w:trPr>
          <w:trHeight w:val="360"/>
        </w:trPr>
        <w:tc>
          <w:tcPr>
            <w:tcW w:w="5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ind w:firstLineChars="100" w:firstLine="24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1.2.2.ИПЦ (непродовольственные товары</w:t>
            </w:r>
            <w:proofErr w:type="gramStart"/>
            <w:r w:rsidRPr="00C42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),  </w:t>
            </w: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proofErr w:type="gramEnd"/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предыдущему периоду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103,1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103,1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103,4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103,0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103,6</w:t>
            </w: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104,0</w:t>
            </w:r>
          </w:p>
        </w:tc>
      </w:tr>
      <w:tr w:rsidR="00C42D15" w:rsidRPr="00C42D15" w:rsidTr="00C541DA">
        <w:trPr>
          <w:trHeight w:val="375"/>
        </w:trPr>
        <w:tc>
          <w:tcPr>
            <w:tcW w:w="5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15" w:rsidRPr="00C42D15" w:rsidTr="00C541DA">
        <w:trPr>
          <w:trHeight w:val="375"/>
        </w:trPr>
        <w:tc>
          <w:tcPr>
            <w:tcW w:w="5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ind w:firstLineChars="100" w:firstLine="24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1.2.3.ИПЦ (платные услуги</w:t>
            </w:r>
            <w:proofErr w:type="gramStart"/>
            <w:r w:rsidRPr="00C42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),  </w:t>
            </w: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proofErr w:type="gramEnd"/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предыдущему периоду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103,4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104,2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103,2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103,8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104,7</w:t>
            </w: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104,5</w:t>
            </w:r>
          </w:p>
        </w:tc>
      </w:tr>
      <w:tr w:rsidR="00C42D15" w:rsidRPr="00C42D15" w:rsidTr="00C541DA">
        <w:trPr>
          <w:trHeight w:val="375"/>
        </w:trPr>
        <w:tc>
          <w:tcPr>
            <w:tcW w:w="5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15" w:rsidRPr="00C42D15" w:rsidTr="00C541DA">
        <w:trPr>
          <w:trHeight w:val="375"/>
        </w:trPr>
        <w:tc>
          <w:tcPr>
            <w:tcW w:w="5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ind w:firstLineChars="100" w:firstLine="24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1.3.Индекс-дефлятор цен на тепловую энергию</w:t>
            </w: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%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104,0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104,0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104,0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105,0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105,0</w:t>
            </w: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105,0</w:t>
            </w:r>
          </w:p>
        </w:tc>
      </w:tr>
      <w:tr w:rsidR="00C42D15" w:rsidRPr="00C42D15" w:rsidTr="00C541DA">
        <w:trPr>
          <w:trHeight w:val="375"/>
        </w:trPr>
        <w:tc>
          <w:tcPr>
            <w:tcW w:w="5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15" w:rsidRPr="00C42D15" w:rsidTr="00C541DA">
        <w:trPr>
          <w:trHeight w:val="375"/>
        </w:trPr>
        <w:tc>
          <w:tcPr>
            <w:tcW w:w="5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ind w:firstLineChars="100" w:firstLine="24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1.4.Индекс-дефлятор цен на электрическую энергию</w:t>
            </w: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%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105,0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105,0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105,0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105,0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105,0</w:t>
            </w: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105,0</w:t>
            </w:r>
          </w:p>
        </w:tc>
      </w:tr>
      <w:tr w:rsidR="00C42D15" w:rsidRPr="00C42D15" w:rsidTr="00C541DA">
        <w:trPr>
          <w:trHeight w:val="375"/>
        </w:trPr>
        <w:tc>
          <w:tcPr>
            <w:tcW w:w="5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15" w:rsidRPr="00C42D15" w:rsidTr="00C541DA">
        <w:trPr>
          <w:trHeight w:val="435"/>
        </w:trPr>
        <w:tc>
          <w:tcPr>
            <w:tcW w:w="5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ind w:firstLineChars="100" w:firstLine="24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1.5.Размер индексации совокупного платежа граждан за коммунальные услуги</w:t>
            </w: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%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104,0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104,0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105,0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105,0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105,0</w:t>
            </w: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105,0</w:t>
            </w:r>
          </w:p>
        </w:tc>
      </w:tr>
      <w:tr w:rsidR="00C42D15" w:rsidRPr="00C42D15" w:rsidTr="00C541DA">
        <w:trPr>
          <w:trHeight w:val="540"/>
        </w:trPr>
        <w:tc>
          <w:tcPr>
            <w:tcW w:w="5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15" w:rsidRPr="00C42D15" w:rsidTr="00C541DA">
        <w:trPr>
          <w:trHeight w:val="688"/>
        </w:trPr>
        <w:tc>
          <w:tcPr>
            <w:tcW w:w="149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2.  Основные показатели прогноза </w:t>
            </w:r>
          </w:p>
        </w:tc>
      </w:tr>
      <w:tr w:rsidR="00C42D15" w:rsidRPr="00C42D15" w:rsidTr="00C541DA">
        <w:trPr>
          <w:trHeight w:val="375"/>
        </w:trPr>
        <w:tc>
          <w:tcPr>
            <w:tcW w:w="5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ind w:firstLineChars="100" w:firstLine="24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2.1. Валовой региональный продукт**</w:t>
            </w: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% к предыдущему году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100,8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101,4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98,1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101,2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101,2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101,4</w:t>
            </w:r>
          </w:p>
        </w:tc>
      </w:tr>
      <w:tr w:rsidR="00C42D15" w:rsidRPr="00C42D15" w:rsidTr="00C541DA">
        <w:trPr>
          <w:trHeight w:val="375"/>
        </w:trPr>
        <w:tc>
          <w:tcPr>
            <w:tcW w:w="5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102,5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102,7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102,9</w:t>
            </w:r>
          </w:p>
        </w:tc>
      </w:tr>
      <w:tr w:rsidR="00C42D15" w:rsidRPr="00C42D15" w:rsidTr="00C541DA">
        <w:trPr>
          <w:trHeight w:val="375"/>
        </w:trPr>
        <w:tc>
          <w:tcPr>
            <w:tcW w:w="5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ind w:firstLineChars="100" w:firstLine="24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2.2. Индекс промышленного производства</w:t>
            </w: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% к предыдущему году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102,9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102,5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99,1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102,0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101,5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101,6</w:t>
            </w:r>
          </w:p>
        </w:tc>
      </w:tr>
      <w:tr w:rsidR="00C42D15" w:rsidRPr="00C42D15" w:rsidTr="00C541DA">
        <w:trPr>
          <w:trHeight w:val="375"/>
        </w:trPr>
        <w:tc>
          <w:tcPr>
            <w:tcW w:w="5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102,9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102,6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102,8</w:t>
            </w:r>
          </w:p>
        </w:tc>
      </w:tr>
      <w:tr w:rsidR="00C42D15" w:rsidRPr="00C42D15" w:rsidTr="00C541DA">
        <w:trPr>
          <w:trHeight w:val="375"/>
        </w:trPr>
        <w:tc>
          <w:tcPr>
            <w:tcW w:w="5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ind w:firstLineChars="100" w:firstLine="24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2.3. Продукция сельского хозяйства</w:t>
            </w: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% к предыдущему году в сопоставимых ценах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105,0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95,3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101,4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101,5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101,6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101,7</w:t>
            </w:r>
          </w:p>
        </w:tc>
      </w:tr>
      <w:tr w:rsidR="00C42D15" w:rsidRPr="00C42D15" w:rsidTr="00C541DA">
        <w:trPr>
          <w:trHeight w:val="375"/>
        </w:trPr>
        <w:tc>
          <w:tcPr>
            <w:tcW w:w="5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101,9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101,9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102,0</w:t>
            </w:r>
          </w:p>
        </w:tc>
      </w:tr>
      <w:tr w:rsidR="00C42D15" w:rsidRPr="00C42D15" w:rsidTr="00C541DA">
        <w:trPr>
          <w:trHeight w:val="375"/>
        </w:trPr>
        <w:tc>
          <w:tcPr>
            <w:tcW w:w="5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ind w:firstLineChars="100" w:firstLine="24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2.4. Ввод жилых домов, </w:t>
            </w: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тыс. </w:t>
            </w:r>
            <w:proofErr w:type="spellStart"/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1081,2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1172,8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1362,0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1306,0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1446,0</w:t>
            </w: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1557,0</w:t>
            </w:r>
          </w:p>
        </w:tc>
      </w:tr>
      <w:tr w:rsidR="00C42D15" w:rsidRPr="00C42D15" w:rsidTr="00C541DA">
        <w:trPr>
          <w:trHeight w:val="375"/>
        </w:trPr>
        <w:tc>
          <w:tcPr>
            <w:tcW w:w="5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15" w:rsidRPr="00C42D15" w:rsidTr="00C541DA">
        <w:trPr>
          <w:trHeight w:val="420"/>
        </w:trPr>
        <w:tc>
          <w:tcPr>
            <w:tcW w:w="5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ind w:firstLineChars="100" w:firstLine="24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2.5.Налогооблагаемая прибыль, темп роста, %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121,0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116,7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80,6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99,6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107,8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105,9</w:t>
            </w:r>
          </w:p>
        </w:tc>
      </w:tr>
      <w:tr w:rsidR="00C42D15" w:rsidRPr="00C42D15" w:rsidTr="00C541DA">
        <w:trPr>
          <w:trHeight w:val="375"/>
        </w:trPr>
        <w:tc>
          <w:tcPr>
            <w:tcW w:w="5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106,4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105,4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108,6</w:t>
            </w:r>
          </w:p>
        </w:tc>
      </w:tr>
      <w:tr w:rsidR="00C42D15" w:rsidRPr="00C42D15" w:rsidTr="00C541DA">
        <w:trPr>
          <w:trHeight w:val="375"/>
        </w:trPr>
        <w:tc>
          <w:tcPr>
            <w:tcW w:w="5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ind w:firstLineChars="100" w:firstLine="24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2.6. Фонд заработной платы</w:t>
            </w: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темп роста, %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106,7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106,8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98,2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100,9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103,0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102,4</w:t>
            </w:r>
          </w:p>
        </w:tc>
      </w:tr>
      <w:tr w:rsidR="00C42D15" w:rsidRPr="00C42D15" w:rsidTr="00C541DA">
        <w:trPr>
          <w:trHeight w:val="375"/>
        </w:trPr>
        <w:tc>
          <w:tcPr>
            <w:tcW w:w="5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104,9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105,7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105,3</w:t>
            </w:r>
          </w:p>
        </w:tc>
      </w:tr>
      <w:tr w:rsidR="00C42D15" w:rsidRPr="00C42D15" w:rsidTr="00C541DA">
        <w:trPr>
          <w:trHeight w:val="375"/>
        </w:trPr>
        <w:tc>
          <w:tcPr>
            <w:tcW w:w="5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ind w:firstLineChars="100" w:firstLine="24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2.7. Средняя заработная плата</w:t>
            </w: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рублей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35992,0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38554,0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38606,0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39289,0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40518,0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41688,0</w:t>
            </w:r>
          </w:p>
        </w:tc>
      </w:tr>
      <w:tr w:rsidR="00C42D15" w:rsidRPr="00C42D15" w:rsidTr="00C541DA">
        <w:trPr>
          <w:trHeight w:val="375"/>
        </w:trPr>
        <w:tc>
          <w:tcPr>
            <w:tcW w:w="5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40497,0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42757,0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44899,0</w:t>
            </w:r>
          </w:p>
        </w:tc>
      </w:tr>
      <w:tr w:rsidR="00C42D15" w:rsidRPr="00C42D15" w:rsidTr="00C541DA">
        <w:trPr>
          <w:trHeight w:val="785"/>
        </w:trPr>
        <w:tc>
          <w:tcPr>
            <w:tcW w:w="5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ind w:firstLineChars="100" w:firstLine="24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2.8. Среднемесячная начисленная заработная плата наемных работников в организациях, у индивидуальных предпринимателей и физических лиц (среднемесячный доход от трудовой деятельности), </w:t>
            </w: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рублей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30648,0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32883,0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32927,0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33510,0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34558,0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35556,0</w:t>
            </w:r>
          </w:p>
        </w:tc>
      </w:tr>
      <w:tr w:rsidR="00C42D15" w:rsidRPr="00C42D15" w:rsidTr="00C541DA">
        <w:trPr>
          <w:trHeight w:val="412"/>
        </w:trPr>
        <w:tc>
          <w:tcPr>
            <w:tcW w:w="5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34540,0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36468,0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38295,0</w:t>
            </w:r>
          </w:p>
        </w:tc>
      </w:tr>
      <w:tr w:rsidR="00C42D15" w:rsidRPr="00C42D15" w:rsidTr="00C541DA">
        <w:trPr>
          <w:trHeight w:val="375"/>
        </w:trPr>
        <w:tc>
          <w:tcPr>
            <w:tcW w:w="5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ind w:firstLineChars="100" w:firstLine="24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2.9.Денежные доходы населения</w:t>
            </w: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темп </w:t>
            </w:r>
            <w:proofErr w:type="gramStart"/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роста,%</w:t>
            </w:r>
            <w:proofErr w:type="gramEnd"/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100,8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102,0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96,4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101,8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104,0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103,6</w:t>
            </w:r>
          </w:p>
        </w:tc>
      </w:tr>
      <w:tr w:rsidR="00C42D15" w:rsidRPr="00C42D15" w:rsidTr="00C541DA">
        <w:trPr>
          <w:trHeight w:val="375"/>
        </w:trPr>
        <w:tc>
          <w:tcPr>
            <w:tcW w:w="5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105,4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106,2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105,9</w:t>
            </w:r>
          </w:p>
        </w:tc>
      </w:tr>
      <w:tr w:rsidR="00C42D15" w:rsidRPr="00C42D15" w:rsidTr="00C541DA">
        <w:trPr>
          <w:trHeight w:val="375"/>
        </w:trPr>
        <w:tc>
          <w:tcPr>
            <w:tcW w:w="5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ind w:firstLineChars="100" w:firstLine="24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2.10.Индекс роста основных фондов по остаточной (учетной) стоимости</w:t>
            </w: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%**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102,0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105,7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98,0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97,0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102,0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98,2</w:t>
            </w:r>
          </w:p>
        </w:tc>
      </w:tr>
      <w:tr w:rsidR="00C42D15" w:rsidRPr="00C42D15" w:rsidTr="00C541DA">
        <w:trPr>
          <w:trHeight w:val="375"/>
        </w:trPr>
        <w:tc>
          <w:tcPr>
            <w:tcW w:w="5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102,0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104,9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C42D15" w:rsidRPr="00C42D15" w:rsidTr="00C541DA">
        <w:trPr>
          <w:trHeight w:val="375"/>
        </w:trPr>
        <w:tc>
          <w:tcPr>
            <w:tcW w:w="5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ind w:firstLineChars="100" w:firstLine="24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2.11.Реальная заработная плата, </w:t>
            </w: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 роста, %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107,4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102,9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96,5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97,9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99,1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98,9</w:t>
            </w:r>
          </w:p>
        </w:tc>
      </w:tr>
      <w:tr w:rsidR="00C42D15" w:rsidRPr="00C42D15" w:rsidTr="00C541DA">
        <w:trPr>
          <w:trHeight w:val="375"/>
        </w:trPr>
        <w:tc>
          <w:tcPr>
            <w:tcW w:w="5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100,9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101,5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100,9</w:t>
            </w:r>
          </w:p>
        </w:tc>
      </w:tr>
      <w:tr w:rsidR="00C42D15" w:rsidRPr="00C42D15" w:rsidTr="00C541DA">
        <w:trPr>
          <w:trHeight w:val="375"/>
        </w:trPr>
        <w:tc>
          <w:tcPr>
            <w:tcW w:w="5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ind w:firstLineChars="100" w:firstLine="24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2.12. Среднесписочная численность работающих</w:t>
            </w: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%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97,3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99,7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98,0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99,1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99,6</w:t>
            </w:r>
          </w:p>
        </w:tc>
      </w:tr>
      <w:tr w:rsidR="00C42D15" w:rsidRPr="00C42D15" w:rsidTr="00C541DA">
        <w:trPr>
          <w:trHeight w:val="375"/>
        </w:trPr>
        <w:tc>
          <w:tcPr>
            <w:tcW w:w="5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100,3</w:t>
            </w:r>
          </w:p>
        </w:tc>
      </w:tr>
      <w:tr w:rsidR="00C42D15" w:rsidRPr="00C42D15" w:rsidTr="00C541DA">
        <w:trPr>
          <w:trHeight w:val="375"/>
        </w:trPr>
        <w:tc>
          <w:tcPr>
            <w:tcW w:w="5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ind w:firstLineChars="100" w:firstLine="24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2.13.Индекс-дефлятор платных услуг населению, %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103,3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104,4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103,2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103,8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104,7</w:t>
            </w: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104,5</w:t>
            </w:r>
          </w:p>
        </w:tc>
      </w:tr>
      <w:tr w:rsidR="00C42D15" w:rsidRPr="00C42D15" w:rsidTr="00C541DA">
        <w:trPr>
          <w:trHeight w:val="375"/>
        </w:trPr>
        <w:tc>
          <w:tcPr>
            <w:tcW w:w="5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15" w:rsidRPr="00C42D15" w:rsidTr="00C541DA">
        <w:trPr>
          <w:trHeight w:val="510"/>
        </w:trPr>
        <w:tc>
          <w:tcPr>
            <w:tcW w:w="5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ind w:firstLineChars="100" w:firstLine="24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2.14. Индекс физического объема инвестиций в основной капитал (в сопоставимых ценах)</w:t>
            </w: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%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92,4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111,2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96,9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93,1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104,4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96,9</w:t>
            </w:r>
          </w:p>
        </w:tc>
      </w:tr>
      <w:tr w:rsidR="00C42D15" w:rsidRPr="00C42D15" w:rsidTr="00C541DA">
        <w:trPr>
          <w:trHeight w:val="525"/>
        </w:trPr>
        <w:tc>
          <w:tcPr>
            <w:tcW w:w="5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97,3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105,4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98,4</w:t>
            </w:r>
          </w:p>
        </w:tc>
      </w:tr>
      <w:tr w:rsidR="00C42D15" w:rsidRPr="00C42D15" w:rsidTr="00C541DA">
        <w:trPr>
          <w:trHeight w:val="375"/>
        </w:trPr>
        <w:tc>
          <w:tcPr>
            <w:tcW w:w="5093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bottom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42D15" w:rsidRPr="00C42D15" w:rsidTr="00C541DA">
        <w:trPr>
          <w:trHeight w:val="375"/>
        </w:trPr>
        <w:tc>
          <w:tcPr>
            <w:tcW w:w="6553" w:type="dxa"/>
            <w:gridSpan w:val="2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 1 вариант -консервативный, 2 вариант - базовый</w:t>
            </w:r>
          </w:p>
        </w:tc>
        <w:tc>
          <w:tcPr>
            <w:tcW w:w="1536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42D15" w:rsidRPr="00C42D15" w:rsidTr="00C541DA">
        <w:trPr>
          <w:trHeight w:val="375"/>
        </w:trPr>
        <w:tc>
          <w:tcPr>
            <w:tcW w:w="11161" w:type="dxa"/>
            <w:gridSpan w:val="5"/>
            <w:tcBorders>
              <w:top w:val="nil"/>
            </w:tcBorders>
            <w:shd w:val="clear" w:color="auto" w:fill="auto"/>
            <w:vAlign w:val="bottom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 Оценка 2019 года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C42D15" w:rsidRPr="00C42D15" w:rsidRDefault="00C42D15" w:rsidP="00C42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C42D15" w:rsidRPr="00C42D15" w:rsidRDefault="00C42D15" w:rsidP="00C42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A92E1D" w:rsidRPr="00C42D15" w:rsidRDefault="00A92E1D">
      <w:pPr>
        <w:rPr>
          <w:sz w:val="24"/>
          <w:szCs w:val="24"/>
        </w:rPr>
      </w:pPr>
    </w:p>
    <w:sectPr w:rsidR="00A92E1D" w:rsidRPr="00C42D15" w:rsidSect="00C42D1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D15"/>
    <w:rsid w:val="000E43D0"/>
    <w:rsid w:val="00A92E1D"/>
    <w:rsid w:val="00C42D15"/>
    <w:rsid w:val="00C541DA"/>
    <w:rsid w:val="00EA3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8E2D06-2346-4FF2-90C2-8F9E3CEDB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104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474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Аксенова Татьяна Леонидовна</dc:creator>
  <cp:keywords/>
  <dc:description/>
  <cp:lastModifiedBy>Аксенова Татьяна Леонидовна</cp:lastModifiedBy>
  <cp:revision>3</cp:revision>
  <dcterms:created xsi:type="dcterms:W3CDTF">2020-07-06T10:48:00Z</dcterms:created>
  <dcterms:modified xsi:type="dcterms:W3CDTF">2020-07-07T04:55:00Z</dcterms:modified>
</cp:coreProperties>
</file>